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>Tarihi    : 08</w:t>
      </w:r>
      <w:proofErr w:type="gramEnd"/>
      <w:r>
        <w:rPr>
          <w:sz w:val="24"/>
          <w:szCs w:val="24"/>
        </w:rPr>
        <w:t>/09/2014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Sayısı     : </w:t>
      </w:r>
      <w:r w:rsidR="00BD1921">
        <w:rPr>
          <w:sz w:val="24"/>
          <w:szCs w:val="24"/>
        </w:rPr>
        <w:t>411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proofErr w:type="gramStart"/>
      <w:r>
        <w:rPr>
          <w:sz w:val="24"/>
          <w:szCs w:val="24"/>
        </w:rPr>
        <w:t>08/09/2014</w:t>
      </w:r>
      <w:proofErr w:type="gramEnd"/>
      <w:r>
        <w:rPr>
          <w:sz w:val="24"/>
          <w:szCs w:val="24"/>
        </w:rPr>
        <w:t xml:space="preserve"> Pazartesi Günü Belediye Başkanı </w:t>
      </w:r>
      <w:proofErr w:type="spellStart"/>
      <w:r>
        <w:rPr>
          <w:sz w:val="24"/>
          <w:szCs w:val="24"/>
        </w:rPr>
        <w:t>Burhanettin</w:t>
      </w:r>
      <w:proofErr w:type="spellEnd"/>
      <w:r>
        <w:rPr>
          <w:sz w:val="24"/>
          <w:szCs w:val="24"/>
        </w:rPr>
        <w:t xml:space="preserve">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Default="00B15D82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Büyükşehir Belediye Meclisi’nin 14/07/2014 Tarih </w:t>
      </w:r>
      <w:proofErr w:type="gramStart"/>
      <w:r>
        <w:rPr>
          <w:sz w:val="24"/>
          <w:szCs w:val="24"/>
        </w:rPr>
        <w:t xml:space="preserve">ve  </w:t>
      </w:r>
      <w:r w:rsidR="00BD1921">
        <w:rPr>
          <w:sz w:val="24"/>
          <w:szCs w:val="24"/>
        </w:rPr>
        <w:t>272</w:t>
      </w:r>
      <w:proofErr w:type="gramEnd"/>
      <w:r>
        <w:rPr>
          <w:sz w:val="24"/>
          <w:szCs w:val="24"/>
        </w:rPr>
        <w:t xml:space="preserve"> Sayılı ara kararı ile </w:t>
      </w:r>
      <w:r w:rsidR="00BD1921">
        <w:rPr>
          <w:sz w:val="24"/>
          <w:szCs w:val="24"/>
        </w:rPr>
        <w:t>Plan ve Bütçe, İmar ve Bayındırlık ile Çevre ve Sağlık Komisyonları’na müştereken hava</w:t>
      </w:r>
      <w:r>
        <w:rPr>
          <w:sz w:val="24"/>
          <w:szCs w:val="24"/>
        </w:rPr>
        <w:t>le edilen,</w:t>
      </w:r>
      <w:r w:rsidRPr="005F2012">
        <w:rPr>
          <w:sz w:val="24"/>
          <w:szCs w:val="24"/>
        </w:rPr>
        <w:t xml:space="preserve"> </w:t>
      </w:r>
      <w:r w:rsidR="00BD1921" w:rsidRPr="00857735">
        <w:rPr>
          <w:sz w:val="24"/>
          <w:szCs w:val="24"/>
        </w:rPr>
        <w:t xml:space="preserve">Mersin Büyükşehir Belediyesi İlan ve </w:t>
      </w:r>
      <w:r w:rsidR="00BD1921">
        <w:rPr>
          <w:sz w:val="24"/>
          <w:szCs w:val="24"/>
        </w:rPr>
        <w:t xml:space="preserve">Reklam Yönetmeliği’nde yapılması istenilen değişiklik ve düzenlemeler </w:t>
      </w:r>
      <w:r>
        <w:rPr>
          <w:sz w:val="24"/>
          <w:szCs w:val="24"/>
        </w:rPr>
        <w:t>ile ilgili;</w:t>
      </w:r>
      <w:r w:rsidRPr="00DB3EE1">
        <w:rPr>
          <w:sz w:val="24"/>
          <w:szCs w:val="24"/>
        </w:rPr>
        <w:t xml:space="preserve"> </w:t>
      </w:r>
      <w:r w:rsidR="00BD1921">
        <w:rPr>
          <w:sz w:val="24"/>
          <w:szCs w:val="24"/>
        </w:rPr>
        <w:t>22</w:t>
      </w:r>
      <w:r w:rsidRPr="005F2012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07</w:t>
      </w:r>
      <w:r w:rsidRPr="005F2012">
        <w:rPr>
          <w:color w:val="000000"/>
          <w:sz w:val="24"/>
          <w:szCs w:val="24"/>
        </w:rPr>
        <w:t>/2014</w:t>
      </w:r>
      <w:r>
        <w:rPr>
          <w:sz w:val="24"/>
          <w:szCs w:val="24"/>
        </w:rPr>
        <w:t xml:space="preserve"> tarihli komisyon raporu katip üye tarafından okundu.</w:t>
      </w:r>
    </w:p>
    <w:p w:rsidR="00B15D82" w:rsidRPr="00907594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B15D82" w:rsidRDefault="00BD1921" w:rsidP="00BD19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Söz konusu önergenin yeni hazırlanacak İlan ve Reklam Yönetmeliğinin içerisinde değerlendirilmek üzere iadesine komisyonlarımız</w:t>
      </w:r>
      <w:r w:rsidRPr="00C73B36">
        <w:rPr>
          <w:sz w:val="24"/>
          <w:szCs w:val="24"/>
        </w:rPr>
        <w:t xml:space="preserve"> tarafından oy birliği </w:t>
      </w:r>
      <w:r w:rsidRPr="00C73B36">
        <w:rPr>
          <w:color w:val="000000"/>
          <w:sz w:val="24"/>
          <w:szCs w:val="24"/>
        </w:rPr>
        <w:t>ile karar verilmiştir.</w:t>
      </w:r>
      <w:r>
        <w:rPr>
          <w:color w:val="000000"/>
          <w:sz w:val="24"/>
          <w:szCs w:val="24"/>
        </w:rPr>
        <w:t xml:space="preserve"> </w:t>
      </w:r>
      <w:r w:rsidR="00B15D82" w:rsidRPr="001B532F">
        <w:rPr>
          <w:sz w:val="24"/>
          <w:szCs w:val="24"/>
        </w:rPr>
        <w:t>Denilmektedir.</w:t>
      </w:r>
    </w:p>
    <w:p w:rsidR="00BD1921" w:rsidRPr="00BD1921" w:rsidRDefault="00BD1921" w:rsidP="00BD1921">
      <w:pPr>
        <w:ind w:firstLine="708"/>
        <w:jc w:val="both"/>
        <w:rPr>
          <w:color w:val="000000"/>
          <w:sz w:val="24"/>
          <w:szCs w:val="24"/>
        </w:rPr>
      </w:pPr>
    </w:p>
    <w:p w:rsidR="00B15D82" w:rsidRPr="001B532F" w:rsidRDefault="00B15D82" w:rsidP="00CC0F00">
      <w:pPr>
        <w:ind w:firstLine="708"/>
        <w:jc w:val="both"/>
        <w:rPr>
          <w:sz w:val="24"/>
          <w:szCs w:val="24"/>
        </w:rPr>
      </w:pPr>
      <w:r w:rsidRPr="001B532F">
        <w:rPr>
          <w:sz w:val="24"/>
          <w:szCs w:val="24"/>
        </w:rPr>
        <w:t xml:space="preserve"> Yapılan oylama neticesinde, </w:t>
      </w:r>
      <w:r w:rsidR="00BD1921">
        <w:rPr>
          <w:sz w:val="24"/>
          <w:szCs w:val="24"/>
        </w:rPr>
        <w:t xml:space="preserve">Plan ve Bütçe, İmar ve Bayındırlık ile Çevre ve Sağlık Komisyonları müşterek </w:t>
      </w:r>
      <w:r w:rsidRPr="001B532F">
        <w:rPr>
          <w:sz w:val="24"/>
          <w:szCs w:val="24"/>
        </w:rPr>
        <w:t xml:space="preserve">raporunun </w:t>
      </w:r>
      <w:r w:rsidRPr="00BD1921">
        <w:rPr>
          <w:b/>
          <w:sz w:val="24"/>
          <w:szCs w:val="24"/>
        </w:rPr>
        <w:t>kabulüne</w:t>
      </w:r>
      <w:r w:rsidRPr="001B532F">
        <w:rPr>
          <w:sz w:val="24"/>
          <w:szCs w:val="24"/>
        </w:rPr>
        <w:t>, mevcudun oy birliği ile karar verildi.</w:t>
      </w:r>
    </w:p>
    <w:p w:rsidR="00B15D82" w:rsidRPr="001B532F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Pr="001B532F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D1921" w:rsidRPr="001B532F" w:rsidRDefault="00BD1921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</w:t>
      </w:r>
      <w:proofErr w:type="gramStart"/>
      <w:r>
        <w:rPr>
          <w:b/>
          <w:bCs/>
          <w:sz w:val="24"/>
          <w:szCs w:val="24"/>
        </w:rPr>
        <w:t>Katibi</w:t>
      </w:r>
      <w:proofErr w:type="gramEnd"/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E77AD"/>
    <w:rsid w:val="001F5EF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E0685"/>
    <w:rsid w:val="00322B00"/>
    <w:rsid w:val="00353033"/>
    <w:rsid w:val="003576EF"/>
    <w:rsid w:val="00367902"/>
    <w:rsid w:val="003738BA"/>
    <w:rsid w:val="003820EC"/>
    <w:rsid w:val="003903E8"/>
    <w:rsid w:val="003A0927"/>
    <w:rsid w:val="003A718F"/>
    <w:rsid w:val="003B24AB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22958"/>
    <w:rsid w:val="007705CD"/>
    <w:rsid w:val="007B44C7"/>
    <w:rsid w:val="007F1BA2"/>
    <w:rsid w:val="00805A6D"/>
    <w:rsid w:val="00807B2E"/>
    <w:rsid w:val="00811EAB"/>
    <w:rsid w:val="00813361"/>
    <w:rsid w:val="0083340B"/>
    <w:rsid w:val="00896C59"/>
    <w:rsid w:val="008A054A"/>
    <w:rsid w:val="008B5493"/>
    <w:rsid w:val="008D350E"/>
    <w:rsid w:val="00907594"/>
    <w:rsid w:val="009652F3"/>
    <w:rsid w:val="00971491"/>
    <w:rsid w:val="0099703E"/>
    <w:rsid w:val="009B7C77"/>
    <w:rsid w:val="009D61F7"/>
    <w:rsid w:val="009F55CD"/>
    <w:rsid w:val="00A26213"/>
    <w:rsid w:val="00A3631E"/>
    <w:rsid w:val="00A53461"/>
    <w:rsid w:val="00A91C33"/>
    <w:rsid w:val="00A91DEF"/>
    <w:rsid w:val="00B15D82"/>
    <w:rsid w:val="00B212F2"/>
    <w:rsid w:val="00B75109"/>
    <w:rsid w:val="00B84392"/>
    <w:rsid w:val="00B86182"/>
    <w:rsid w:val="00B90BC1"/>
    <w:rsid w:val="00B9215D"/>
    <w:rsid w:val="00B93B96"/>
    <w:rsid w:val="00BA4757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81CE5"/>
    <w:rsid w:val="00CA7147"/>
    <w:rsid w:val="00CC0F00"/>
    <w:rsid w:val="00CC302F"/>
    <w:rsid w:val="00D006A2"/>
    <w:rsid w:val="00D303E3"/>
    <w:rsid w:val="00D42734"/>
    <w:rsid w:val="00D42B96"/>
    <w:rsid w:val="00D5228A"/>
    <w:rsid w:val="00D66A87"/>
    <w:rsid w:val="00D802C7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74120"/>
    <w:rsid w:val="00EA1CA9"/>
    <w:rsid w:val="00EA4A5E"/>
    <w:rsid w:val="00EA79EA"/>
    <w:rsid w:val="00ED7BA4"/>
    <w:rsid w:val="00ED7D7B"/>
    <w:rsid w:val="00F50D86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1128</Characters>
  <Application>Microsoft Office Word</Application>
  <DocSecurity>0</DocSecurity>
  <Lines>9</Lines>
  <Paragraphs>2</Paragraphs>
  <ScaleCrop>false</ScaleCrop>
  <Company>F_s_M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ESER</cp:lastModifiedBy>
  <cp:revision>3</cp:revision>
  <cp:lastPrinted>2014-09-08T17:05:00Z</cp:lastPrinted>
  <dcterms:created xsi:type="dcterms:W3CDTF">2014-09-08T17:02:00Z</dcterms:created>
  <dcterms:modified xsi:type="dcterms:W3CDTF">2014-09-08T17:05:00Z</dcterms:modified>
</cp:coreProperties>
</file>